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7A2F" w14:textId="7A870782" w:rsidR="00CC5A39" w:rsidRDefault="00495207" w:rsidP="00B47470">
      <w:pPr>
        <w:pStyle w:val="Heading1"/>
      </w:pPr>
      <w:r w:rsidRPr="00751E1C">
        <w:rPr>
          <w:rFonts w:ascii="Times New Roman" w:hAnsi="Times New Roman" w:cs="Times New Roman"/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6EDAD5D9" wp14:editId="65B51359">
            <wp:simplePos x="0" y="0"/>
            <wp:positionH relativeFrom="margin">
              <wp:posOffset>-226771</wp:posOffset>
            </wp:positionH>
            <wp:positionV relativeFrom="paragraph">
              <wp:posOffset>8890</wp:posOffset>
            </wp:positionV>
            <wp:extent cx="1236980" cy="1210310"/>
            <wp:effectExtent l="0" t="0" r="1270" b="8890"/>
            <wp:wrapNone/>
            <wp:docPr id="3" name="996da83c-bc76-47dd-866e-05c068d42587" descr="7EE556D9-15AF-488D-879C-FC51DA3644E0@ads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96da83c-bc76-47dd-866e-05c068d42587" descr="7EE556D9-15AF-488D-879C-FC51DA3644E0@adsafric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D46D2" w14:textId="10432249" w:rsidR="00CC5A39" w:rsidRDefault="00CC5A39" w:rsidP="00B47470">
      <w:pPr>
        <w:pStyle w:val="Heading1"/>
      </w:pPr>
    </w:p>
    <w:p w14:paraId="2643E2E7" w14:textId="77777777" w:rsidR="00CC5A39" w:rsidRDefault="00CC5A39" w:rsidP="00B47470">
      <w:pPr>
        <w:pStyle w:val="Heading1"/>
      </w:pPr>
    </w:p>
    <w:p w14:paraId="4B7570F6" w14:textId="77777777" w:rsidR="00CC5A39" w:rsidRDefault="00CC5A39" w:rsidP="00B47470">
      <w:pPr>
        <w:pStyle w:val="Heading1"/>
      </w:pPr>
    </w:p>
    <w:p w14:paraId="67871F74" w14:textId="15647F54" w:rsidR="00CF625F" w:rsidRDefault="00A36E60" w:rsidP="00B47470">
      <w:pPr>
        <w:pStyle w:val="Heading1"/>
      </w:pPr>
      <w:r w:rsidRPr="00CF625F">
        <w:t>Australia Awards Scholarship</w:t>
      </w:r>
      <w:r w:rsidR="00AA6EF9" w:rsidRPr="00CF625F">
        <w:t>s</w:t>
      </w:r>
      <w:r w:rsidRPr="00CF625F">
        <w:t xml:space="preserve"> </w:t>
      </w:r>
      <w:r w:rsidR="00CC5A39">
        <w:t xml:space="preserve">- </w:t>
      </w:r>
      <w:r w:rsidRPr="00CF625F">
        <w:t>Pakistan</w:t>
      </w:r>
    </w:p>
    <w:p w14:paraId="5B0A3D36" w14:textId="4F5BA771" w:rsidR="00C23687" w:rsidRPr="00CF625F" w:rsidRDefault="003E7104" w:rsidP="00B47470">
      <w:pPr>
        <w:pStyle w:val="Heading1"/>
      </w:pPr>
      <w:r w:rsidRPr="00CF625F">
        <w:t>Required</w:t>
      </w:r>
      <w:r w:rsidR="00C92E9F" w:rsidRPr="00CF625F">
        <w:t xml:space="preserve"> </w:t>
      </w:r>
      <w:r w:rsidR="00CF625F" w:rsidRPr="005B22EF">
        <w:t xml:space="preserve">supporting </w:t>
      </w:r>
      <w:r w:rsidR="00CF625F">
        <w:t>d</w:t>
      </w:r>
      <w:r w:rsidR="00C23687" w:rsidRPr="00CF625F">
        <w:t>ocuments</w:t>
      </w:r>
      <w:r w:rsidR="00CF625F" w:rsidRPr="00CF625F">
        <w:t xml:space="preserve"> </w:t>
      </w:r>
      <w:r w:rsidR="00CF625F" w:rsidRPr="005B22EF">
        <w:t>for applications for study commencing 20</w:t>
      </w:r>
      <w:r w:rsidR="00750119">
        <w:t>2</w:t>
      </w:r>
      <w:r w:rsidR="00372961">
        <w:t>7</w:t>
      </w:r>
    </w:p>
    <w:p w14:paraId="182D2DF2" w14:textId="77777777" w:rsidR="00C541BA" w:rsidRPr="00CF625F" w:rsidRDefault="00C541BA" w:rsidP="00C541BA">
      <w:pPr>
        <w:pStyle w:val="BodyCopy"/>
      </w:pPr>
    </w:p>
    <w:tbl>
      <w:tblPr>
        <w:tblW w:w="9900" w:type="dxa"/>
        <w:jc w:val="center"/>
        <w:tblBorders>
          <w:bottom w:val="single" w:sz="4" w:space="0" w:color="00759A" w:themeColor="accent1"/>
          <w:insideH w:val="single" w:sz="4" w:space="0" w:color="00759A" w:themeColor="accent1"/>
        </w:tblBorders>
        <w:tblLayout w:type="fixed"/>
        <w:tblCellMar>
          <w:left w:w="0" w:type="dxa"/>
          <w:right w:w="142" w:type="dxa"/>
        </w:tblCellMar>
        <w:tblLook w:val="0000" w:firstRow="0" w:lastRow="0" w:firstColumn="0" w:lastColumn="0" w:noHBand="0" w:noVBand="0"/>
      </w:tblPr>
      <w:tblGrid>
        <w:gridCol w:w="6436"/>
        <w:gridCol w:w="2069"/>
        <w:gridCol w:w="1395"/>
      </w:tblGrid>
      <w:tr w:rsidR="009F7EB5" w:rsidRPr="00CF625F" w14:paraId="06B11BF4" w14:textId="77777777" w:rsidTr="007A67F5">
        <w:trPr>
          <w:jc w:val="center"/>
        </w:trPr>
        <w:tc>
          <w:tcPr>
            <w:tcW w:w="6436" w:type="dxa"/>
            <w:shd w:val="clear" w:color="auto" w:fill="00759A" w:themeFill="accent1"/>
            <w:tcMar>
              <w:left w:w="113" w:type="dxa"/>
            </w:tcMar>
          </w:tcPr>
          <w:p w14:paraId="06B11BF1" w14:textId="77777777" w:rsidR="004312FA" w:rsidRPr="00CF625F" w:rsidRDefault="004312FA" w:rsidP="000F3F51">
            <w:pPr>
              <w:pStyle w:val="Tableheaderrow"/>
            </w:pPr>
            <w:r w:rsidRPr="00CF625F">
              <w:t>Documents</w:t>
            </w:r>
          </w:p>
        </w:tc>
        <w:tc>
          <w:tcPr>
            <w:tcW w:w="2069" w:type="dxa"/>
            <w:shd w:val="clear" w:color="auto" w:fill="00759A" w:themeFill="accent1"/>
          </w:tcPr>
          <w:p w14:paraId="06B11BF2" w14:textId="77777777" w:rsidR="004312FA" w:rsidRPr="00CF625F" w:rsidRDefault="004312FA" w:rsidP="000F3F51">
            <w:pPr>
              <w:pStyle w:val="Tableheaderrow"/>
            </w:pPr>
            <w:r w:rsidRPr="00CF625F">
              <w:t>Document type</w:t>
            </w:r>
          </w:p>
        </w:tc>
        <w:tc>
          <w:tcPr>
            <w:tcW w:w="1395" w:type="dxa"/>
            <w:shd w:val="clear" w:color="auto" w:fill="00759A" w:themeFill="accent1"/>
          </w:tcPr>
          <w:p w14:paraId="06B11BF3" w14:textId="7E33D15D" w:rsidR="004312FA" w:rsidRPr="00CF625F" w:rsidRDefault="00542471" w:rsidP="007A67F5">
            <w:pPr>
              <w:pStyle w:val="Tableheaderrow"/>
              <w:ind w:right="-225"/>
            </w:pPr>
            <w:r w:rsidRPr="00CF625F">
              <w:t>Attested/</w:t>
            </w:r>
            <w:r w:rsidR="007A67F5">
              <w:br/>
            </w:r>
            <w:r w:rsidR="00CF625F">
              <w:t>n</w:t>
            </w:r>
            <w:r w:rsidRPr="00CF625F">
              <w:t>otarised</w:t>
            </w:r>
            <w:r w:rsidR="007A67F5">
              <w:t>*</w:t>
            </w:r>
          </w:p>
        </w:tc>
      </w:tr>
      <w:tr w:rsidR="004312FA" w:rsidRPr="00CF625F" w14:paraId="06B11BF8" w14:textId="77777777" w:rsidTr="007A67F5">
        <w:trPr>
          <w:jc w:val="center"/>
        </w:trPr>
        <w:tc>
          <w:tcPr>
            <w:tcW w:w="6436" w:type="dxa"/>
          </w:tcPr>
          <w:p w14:paraId="06B11BF5" w14:textId="3DC5213A" w:rsidR="004312FA" w:rsidRPr="00CF625F" w:rsidRDefault="004312FA" w:rsidP="00477B6C">
            <w:pPr>
              <w:pStyle w:val="Tablebodyrow"/>
            </w:pPr>
            <w:r w:rsidRPr="00CF625F">
              <w:t xml:space="preserve">Passport </w:t>
            </w:r>
            <w:r w:rsidR="00FB33B1" w:rsidRPr="00CF625F">
              <w:t>and</w:t>
            </w:r>
            <w:r w:rsidR="000D1B10" w:rsidRPr="00CF625F">
              <w:t xml:space="preserve"> citizenship </w:t>
            </w:r>
          </w:p>
        </w:tc>
        <w:tc>
          <w:tcPr>
            <w:tcW w:w="2069" w:type="dxa"/>
          </w:tcPr>
          <w:p w14:paraId="06B11BF6" w14:textId="77777777" w:rsidR="004312FA" w:rsidRPr="00CF625F" w:rsidRDefault="004312FA" w:rsidP="000F3F51">
            <w:pPr>
              <w:pStyle w:val="Tablebodyrow"/>
            </w:pPr>
            <w:r w:rsidRPr="00CF625F">
              <w:t>Proof of citizenship</w:t>
            </w:r>
          </w:p>
        </w:tc>
        <w:tc>
          <w:tcPr>
            <w:tcW w:w="1395" w:type="dxa"/>
          </w:tcPr>
          <w:p w14:paraId="06B11BF7" w14:textId="77777777" w:rsidR="004312FA" w:rsidRPr="00CF625F" w:rsidRDefault="004312FA" w:rsidP="000F3F51">
            <w:pPr>
              <w:pStyle w:val="Tablebodyrow"/>
            </w:pPr>
            <w:r w:rsidRPr="00CF625F">
              <w:t>Yes</w:t>
            </w:r>
          </w:p>
        </w:tc>
      </w:tr>
      <w:tr w:rsidR="004312FA" w:rsidRPr="00CF625F" w14:paraId="06B11BFC" w14:textId="77777777" w:rsidTr="007A67F5">
        <w:trPr>
          <w:jc w:val="center"/>
        </w:trPr>
        <w:tc>
          <w:tcPr>
            <w:tcW w:w="6436" w:type="dxa"/>
          </w:tcPr>
          <w:p w14:paraId="06B11BF9" w14:textId="0452EB8A" w:rsidR="004312FA" w:rsidRPr="00CF625F" w:rsidRDefault="004312FA" w:rsidP="000F3F51">
            <w:pPr>
              <w:pStyle w:val="Tablebodyrow"/>
            </w:pPr>
            <w:r w:rsidRPr="00CF625F">
              <w:t>Degree</w:t>
            </w:r>
            <w:r w:rsidR="00542471" w:rsidRPr="00CF625F">
              <w:t xml:space="preserve"> certificates</w:t>
            </w:r>
          </w:p>
        </w:tc>
        <w:tc>
          <w:tcPr>
            <w:tcW w:w="2069" w:type="dxa"/>
          </w:tcPr>
          <w:p w14:paraId="06B11BFA" w14:textId="77777777" w:rsidR="004312FA" w:rsidRPr="00CF625F" w:rsidRDefault="008A011C" w:rsidP="000F3F51">
            <w:pPr>
              <w:pStyle w:val="Tablebodyrow"/>
            </w:pPr>
            <w:r w:rsidRPr="00CF625F">
              <w:t xml:space="preserve">Degree </w:t>
            </w:r>
            <w:r w:rsidR="004312FA" w:rsidRPr="00CF625F">
              <w:t xml:space="preserve">certificates </w:t>
            </w:r>
          </w:p>
        </w:tc>
        <w:tc>
          <w:tcPr>
            <w:tcW w:w="1395" w:type="dxa"/>
          </w:tcPr>
          <w:p w14:paraId="06B11BFB" w14:textId="77777777" w:rsidR="004312FA" w:rsidRPr="00CF625F" w:rsidRDefault="004312FA" w:rsidP="000F3F51">
            <w:pPr>
              <w:pStyle w:val="Tablebodyrow"/>
            </w:pPr>
            <w:r w:rsidRPr="00CF625F">
              <w:t>Yes</w:t>
            </w:r>
          </w:p>
        </w:tc>
      </w:tr>
      <w:tr w:rsidR="004312FA" w:rsidRPr="00CF625F" w14:paraId="06B11C00" w14:textId="77777777" w:rsidTr="007A67F5">
        <w:trPr>
          <w:jc w:val="center"/>
        </w:trPr>
        <w:tc>
          <w:tcPr>
            <w:tcW w:w="6436" w:type="dxa"/>
          </w:tcPr>
          <w:p w14:paraId="06B11BFD" w14:textId="54E8E707" w:rsidR="004312FA" w:rsidRPr="00CF625F" w:rsidRDefault="004312FA" w:rsidP="000F3F51">
            <w:pPr>
              <w:pStyle w:val="Tablebodyrow"/>
            </w:pPr>
            <w:r w:rsidRPr="00CF625F">
              <w:t>Academic</w:t>
            </w:r>
            <w:r w:rsidR="00477B6C" w:rsidRPr="00CF625F">
              <w:t xml:space="preserve"> </w:t>
            </w:r>
            <w:r w:rsidRPr="00CF625F">
              <w:t>transcripts</w:t>
            </w:r>
            <w:r w:rsidR="00CD59CB">
              <w:t xml:space="preserve"> </w:t>
            </w:r>
            <w:r w:rsidRPr="00CF625F">
              <w:t>/</w:t>
            </w:r>
            <w:r w:rsidR="00CD59CB">
              <w:t xml:space="preserve"> </w:t>
            </w:r>
            <w:r w:rsidRPr="00CF625F">
              <w:t>mark sheets</w:t>
            </w:r>
            <w:r w:rsidR="00542471" w:rsidRPr="00CF625F">
              <w:t xml:space="preserve"> </w:t>
            </w:r>
          </w:p>
        </w:tc>
        <w:tc>
          <w:tcPr>
            <w:tcW w:w="2069" w:type="dxa"/>
          </w:tcPr>
          <w:p w14:paraId="06B11BFE" w14:textId="77777777" w:rsidR="004312FA" w:rsidRPr="00CF625F" w:rsidRDefault="004312FA" w:rsidP="000F3F51">
            <w:pPr>
              <w:pStyle w:val="Tablebodyrow"/>
            </w:pPr>
            <w:r w:rsidRPr="00CF625F">
              <w:t>Academic transcript</w:t>
            </w:r>
            <w:r w:rsidR="001833A3" w:rsidRPr="00CF625F">
              <w:t>s</w:t>
            </w:r>
          </w:p>
        </w:tc>
        <w:tc>
          <w:tcPr>
            <w:tcW w:w="1395" w:type="dxa"/>
          </w:tcPr>
          <w:p w14:paraId="06B11BFF" w14:textId="77777777" w:rsidR="004312FA" w:rsidRPr="00CF625F" w:rsidRDefault="004312FA" w:rsidP="000F3F51">
            <w:pPr>
              <w:pStyle w:val="Tablebodyrow"/>
            </w:pPr>
            <w:r w:rsidRPr="00CF625F">
              <w:t>Yes</w:t>
            </w:r>
          </w:p>
        </w:tc>
      </w:tr>
      <w:tr w:rsidR="004312FA" w:rsidRPr="00CF625F" w14:paraId="06B11C04" w14:textId="77777777" w:rsidTr="007A67F5">
        <w:trPr>
          <w:jc w:val="center"/>
        </w:trPr>
        <w:tc>
          <w:tcPr>
            <w:tcW w:w="6436" w:type="dxa"/>
          </w:tcPr>
          <w:p w14:paraId="06B11C01" w14:textId="74BF7268" w:rsidR="004312FA" w:rsidRPr="00CF625F" w:rsidRDefault="003A0E58" w:rsidP="00C1425B">
            <w:pPr>
              <w:pStyle w:val="Tablebodyrow"/>
            </w:pPr>
            <w:r w:rsidRPr="00CF625F">
              <w:t xml:space="preserve">IELTS or TOEFL or PTE </w:t>
            </w:r>
            <w:r w:rsidR="00CF70FC">
              <w:t>A</w:t>
            </w:r>
            <w:r w:rsidR="004312FA" w:rsidRPr="00CF625F">
              <w:t xml:space="preserve">cademic results (valid </w:t>
            </w:r>
            <w:proofErr w:type="gramStart"/>
            <w:r w:rsidR="004312FA" w:rsidRPr="00CF625F">
              <w:t>at</w:t>
            </w:r>
            <w:proofErr w:type="gramEnd"/>
            <w:r w:rsidR="004312FA" w:rsidRPr="00CF625F">
              <w:t xml:space="preserve"> 1 January </w:t>
            </w:r>
            <w:r w:rsidR="00C1425B" w:rsidRPr="00CF625F">
              <w:t>20</w:t>
            </w:r>
            <w:r w:rsidR="00151F16">
              <w:t>2</w:t>
            </w:r>
            <w:r w:rsidR="00372961">
              <w:t>7</w:t>
            </w:r>
            <w:r w:rsidR="004312FA" w:rsidRPr="00CF625F">
              <w:t>)</w:t>
            </w:r>
          </w:p>
        </w:tc>
        <w:tc>
          <w:tcPr>
            <w:tcW w:w="2069" w:type="dxa"/>
          </w:tcPr>
          <w:p w14:paraId="06B11C02" w14:textId="58CFEE77" w:rsidR="004312FA" w:rsidRPr="00CF625F" w:rsidRDefault="00CF625F" w:rsidP="000F3F51">
            <w:pPr>
              <w:pStyle w:val="Tablebodyrow"/>
            </w:pPr>
            <w:r>
              <w:t xml:space="preserve">Proof of </w:t>
            </w:r>
            <w:r w:rsidR="004312FA" w:rsidRPr="00CF625F">
              <w:t>English language proficiency</w:t>
            </w:r>
          </w:p>
        </w:tc>
        <w:tc>
          <w:tcPr>
            <w:tcW w:w="1395" w:type="dxa"/>
          </w:tcPr>
          <w:p w14:paraId="06B11C03" w14:textId="77777777" w:rsidR="004312FA" w:rsidRPr="00CF625F" w:rsidRDefault="004312FA" w:rsidP="000F3F51">
            <w:pPr>
              <w:pStyle w:val="Tablebodyrow"/>
            </w:pPr>
            <w:r w:rsidRPr="00CF625F">
              <w:t>Yes</w:t>
            </w:r>
          </w:p>
        </w:tc>
      </w:tr>
      <w:tr w:rsidR="00D035EC" w:rsidRPr="00CF625F" w14:paraId="06B11C08" w14:textId="77777777" w:rsidTr="007A67F5">
        <w:trPr>
          <w:jc w:val="center"/>
        </w:trPr>
        <w:tc>
          <w:tcPr>
            <w:tcW w:w="6436" w:type="dxa"/>
          </w:tcPr>
          <w:p w14:paraId="06B11C05" w14:textId="705AB571" w:rsidR="00D035EC" w:rsidRPr="00CF625F" w:rsidRDefault="00093E88">
            <w:pPr>
              <w:pStyle w:val="Tablebodyrow"/>
            </w:pPr>
            <w:r w:rsidRPr="00CF625F">
              <w:t xml:space="preserve">Academic referee reports (two reports for </w:t>
            </w:r>
            <w:r w:rsidR="00CD59CB" w:rsidRPr="00CF625F">
              <w:t xml:space="preserve">applicants </w:t>
            </w:r>
            <w:r w:rsidR="00CD59CB">
              <w:t xml:space="preserve">for </w:t>
            </w:r>
            <w:proofErr w:type="spellStart"/>
            <w:proofErr w:type="gramStart"/>
            <w:r w:rsidRPr="00CF625F">
              <w:t>Masters</w:t>
            </w:r>
            <w:proofErr w:type="spellEnd"/>
            <w:proofErr w:type="gramEnd"/>
            <w:r w:rsidR="00CD59CB">
              <w:t xml:space="preserve"> degree</w:t>
            </w:r>
            <w:r w:rsidRPr="00CF625F">
              <w:t xml:space="preserve"> by research, and one report for </w:t>
            </w:r>
            <w:r w:rsidR="00CD59CB" w:rsidRPr="00CF625F">
              <w:t xml:space="preserve">applicants </w:t>
            </w:r>
            <w:r w:rsidR="00CD59CB">
              <w:t xml:space="preserve">for </w:t>
            </w:r>
            <w:proofErr w:type="gramStart"/>
            <w:r w:rsidRPr="00CF625F">
              <w:t>Master</w:t>
            </w:r>
            <w:r w:rsidR="00CD59CB">
              <w:t>’</w:t>
            </w:r>
            <w:r w:rsidRPr="00CF625F">
              <w:t>s</w:t>
            </w:r>
            <w:proofErr w:type="gramEnd"/>
            <w:r w:rsidR="00CD59CB">
              <w:t xml:space="preserve"> degree</w:t>
            </w:r>
            <w:r w:rsidRPr="00CF625F">
              <w:t xml:space="preserve"> by coursework)</w:t>
            </w:r>
            <w:r w:rsidR="00C8604B">
              <w:t xml:space="preserve"> (</w:t>
            </w:r>
            <w:r w:rsidR="00D5316C">
              <w:t>u</w:t>
            </w:r>
            <w:r w:rsidR="00C8604B">
              <w:t>se Template)</w:t>
            </w:r>
          </w:p>
        </w:tc>
        <w:tc>
          <w:tcPr>
            <w:tcW w:w="2069" w:type="dxa"/>
          </w:tcPr>
          <w:p w14:paraId="06B11C06" w14:textId="6CE11041" w:rsidR="00D035EC" w:rsidRPr="00CF625F" w:rsidRDefault="00D035EC" w:rsidP="000F3F51">
            <w:pPr>
              <w:pStyle w:val="Tablebodyrow"/>
            </w:pPr>
            <w:r w:rsidRPr="00CF625F">
              <w:t>Referee report</w:t>
            </w:r>
          </w:p>
        </w:tc>
        <w:tc>
          <w:tcPr>
            <w:tcW w:w="1395" w:type="dxa"/>
          </w:tcPr>
          <w:p w14:paraId="06B11C07" w14:textId="4E34FBB8" w:rsidR="00D035EC" w:rsidRPr="00CF625F" w:rsidRDefault="005F5D2C" w:rsidP="000F3F51">
            <w:pPr>
              <w:pStyle w:val="Tablebodyrow"/>
            </w:pPr>
            <w:r>
              <w:t>Yes</w:t>
            </w:r>
          </w:p>
        </w:tc>
      </w:tr>
      <w:tr w:rsidR="00093E88" w:rsidRPr="00CF625F" w14:paraId="2FD66046" w14:textId="77777777" w:rsidTr="007A67F5">
        <w:trPr>
          <w:jc w:val="center"/>
        </w:trPr>
        <w:tc>
          <w:tcPr>
            <w:tcW w:w="6436" w:type="dxa"/>
          </w:tcPr>
          <w:p w14:paraId="66A482B9" w14:textId="44A8A596" w:rsidR="00093E88" w:rsidRPr="00CF625F" w:rsidRDefault="00093E88" w:rsidP="00542471">
            <w:pPr>
              <w:pStyle w:val="Tablebodyrow"/>
            </w:pPr>
            <w:r w:rsidRPr="00CF625F">
              <w:t>Employment referee report (same template as academic</w:t>
            </w:r>
            <w:r w:rsidR="00CD59CB">
              <w:t xml:space="preserve"> referee report</w:t>
            </w:r>
            <w:r w:rsidRPr="00CF625F">
              <w:t>)</w:t>
            </w:r>
          </w:p>
        </w:tc>
        <w:tc>
          <w:tcPr>
            <w:tcW w:w="2069" w:type="dxa"/>
          </w:tcPr>
          <w:p w14:paraId="5037DA15" w14:textId="19C4CEB9" w:rsidR="00093E88" w:rsidRPr="00CF625F" w:rsidRDefault="00093E88" w:rsidP="000F3F51">
            <w:pPr>
              <w:pStyle w:val="Tablebodyrow"/>
            </w:pPr>
            <w:r w:rsidRPr="00CF625F">
              <w:t>Referee report</w:t>
            </w:r>
          </w:p>
        </w:tc>
        <w:tc>
          <w:tcPr>
            <w:tcW w:w="1395" w:type="dxa"/>
          </w:tcPr>
          <w:p w14:paraId="09B64088" w14:textId="56523FBE" w:rsidR="00093E88" w:rsidRPr="00CF625F" w:rsidRDefault="005F5D2C" w:rsidP="000F3F51">
            <w:pPr>
              <w:pStyle w:val="Tablebodyrow"/>
            </w:pPr>
            <w:r>
              <w:t>Yes</w:t>
            </w:r>
          </w:p>
        </w:tc>
      </w:tr>
      <w:tr w:rsidR="00D035EC" w:rsidRPr="00CF625F" w14:paraId="7E123F5B" w14:textId="77777777" w:rsidTr="007A67F5">
        <w:trPr>
          <w:jc w:val="center"/>
        </w:trPr>
        <w:tc>
          <w:tcPr>
            <w:tcW w:w="6436" w:type="dxa"/>
          </w:tcPr>
          <w:p w14:paraId="6A311344" w14:textId="27B87D1B" w:rsidR="00D035EC" w:rsidRPr="00CF625F" w:rsidRDefault="00D035EC" w:rsidP="000F3F51">
            <w:pPr>
              <w:pStyle w:val="Tablebodyrow"/>
            </w:pPr>
            <w:r w:rsidRPr="00CF625F">
              <w:t>Development Impact</w:t>
            </w:r>
            <w:r w:rsidR="006D366E">
              <w:t xml:space="preserve"> and Linkages</w:t>
            </w:r>
            <w:r w:rsidRPr="00CF625F">
              <w:t xml:space="preserve"> Plan (DI</w:t>
            </w:r>
            <w:r w:rsidR="006D366E">
              <w:t>L</w:t>
            </w:r>
            <w:r w:rsidRPr="00CF625F">
              <w:t>P) (use template)</w:t>
            </w:r>
          </w:p>
        </w:tc>
        <w:tc>
          <w:tcPr>
            <w:tcW w:w="2069" w:type="dxa"/>
          </w:tcPr>
          <w:p w14:paraId="77BCFB94" w14:textId="242BFBE2" w:rsidR="00D035EC" w:rsidRPr="00CF625F" w:rsidRDefault="00D035EC" w:rsidP="000F3F51">
            <w:pPr>
              <w:pStyle w:val="Tablebodyrow"/>
            </w:pPr>
            <w:proofErr w:type="gramStart"/>
            <w:r w:rsidRPr="00CF625F">
              <w:t>Other</w:t>
            </w:r>
            <w:proofErr w:type="gramEnd"/>
            <w:r w:rsidRPr="00CF625F">
              <w:t xml:space="preserve"> document</w:t>
            </w:r>
          </w:p>
        </w:tc>
        <w:tc>
          <w:tcPr>
            <w:tcW w:w="1395" w:type="dxa"/>
          </w:tcPr>
          <w:p w14:paraId="280C61D7" w14:textId="466ADC9A" w:rsidR="00D035EC" w:rsidRPr="00CF625F" w:rsidRDefault="00D035EC" w:rsidP="000F3F51">
            <w:pPr>
              <w:pStyle w:val="Tablebodyrow"/>
            </w:pPr>
            <w:r w:rsidRPr="00CF625F">
              <w:t>No</w:t>
            </w:r>
          </w:p>
        </w:tc>
      </w:tr>
      <w:tr w:rsidR="00D035EC" w:rsidRPr="00CF625F" w14:paraId="06B11C0C" w14:textId="77777777" w:rsidTr="007A67F5">
        <w:trPr>
          <w:jc w:val="center"/>
        </w:trPr>
        <w:tc>
          <w:tcPr>
            <w:tcW w:w="6436" w:type="dxa"/>
          </w:tcPr>
          <w:p w14:paraId="06B11C09" w14:textId="128642A4" w:rsidR="00D035EC" w:rsidRPr="00CF625F" w:rsidRDefault="00D035EC" w:rsidP="000F3F51">
            <w:pPr>
              <w:pStyle w:val="Tablebodyrow"/>
            </w:pPr>
            <w:r w:rsidRPr="00CF625F">
              <w:t>Curriculum Vitae (CV) (use template)</w:t>
            </w:r>
          </w:p>
        </w:tc>
        <w:tc>
          <w:tcPr>
            <w:tcW w:w="2069" w:type="dxa"/>
          </w:tcPr>
          <w:p w14:paraId="06B11C0A" w14:textId="3DD44F6D" w:rsidR="00D035EC" w:rsidRPr="00CF625F" w:rsidRDefault="00D035EC" w:rsidP="000F3F51">
            <w:pPr>
              <w:pStyle w:val="Tablebodyrow"/>
            </w:pPr>
            <w:proofErr w:type="gramStart"/>
            <w:r w:rsidRPr="00CF625F">
              <w:t>Other</w:t>
            </w:r>
            <w:proofErr w:type="gramEnd"/>
            <w:r w:rsidRPr="00CF625F">
              <w:t xml:space="preserve"> document</w:t>
            </w:r>
          </w:p>
        </w:tc>
        <w:tc>
          <w:tcPr>
            <w:tcW w:w="1395" w:type="dxa"/>
          </w:tcPr>
          <w:p w14:paraId="06B11C0B" w14:textId="14F7D9AC" w:rsidR="00D035EC" w:rsidRPr="00CF625F" w:rsidRDefault="00D035EC" w:rsidP="000F3F51">
            <w:pPr>
              <w:pStyle w:val="Tablebodyrow"/>
            </w:pPr>
            <w:r w:rsidRPr="00CF625F">
              <w:t>No</w:t>
            </w:r>
          </w:p>
        </w:tc>
      </w:tr>
      <w:tr w:rsidR="00D035EC" w:rsidRPr="00CF625F" w14:paraId="06B11C10" w14:textId="77777777" w:rsidTr="007A67F5">
        <w:trPr>
          <w:jc w:val="center"/>
        </w:trPr>
        <w:tc>
          <w:tcPr>
            <w:tcW w:w="6436" w:type="dxa"/>
          </w:tcPr>
          <w:p w14:paraId="06B11C0D" w14:textId="1CE8E974" w:rsidR="00D035EC" w:rsidRPr="00CF625F" w:rsidRDefault="00093E88" w:rsidP="00093E88">
            <w:pPr>
              <w:pStyle w:val="Tablebodyrow"/>
            </w:pPr>
            <w:r w:rsidRPr="00CF625F">
              <w:t>Current e</w:t>
            </w:r>
            <w:r w:rsidR="00542471" w:rsidRPr="00CF625F">
              <w:t>mployment letter</w:t>
            </w:r>
            <w:r w:rsidR="00D035EC" w:rsidRPr="00CF625F">
              <w:t xml:space="preserve"> </w:t>
            </w:r>
            <w:r w:rsidR="00371D3F">
              <w:t>(use template)</w:t>
            </w:r>
          </w:p>
        </w:tc>
        <w:tc>
          <w:tcPr>
            <w:tcW w:w="2069" w:type="dxa"/>
          </w:tcPr>
          <w:p w14:paraId="06B11C0E" w14:textId="0AC031AA" w:rsidR="00D035EC" w:rsidRPr="00CF625F" w:rsidRDefault="00D035EC" w:rsidP="000F3F51">
            <w:pPr>
              <w:pStyle w:val="Tablebodyrow"/>
            </w:pPr>
            <w:proofErr w:type="gramStart"/>
            <w:r w:rsidRPr="00CF625F">
              <w:t>Other</w:t>
            </w:r>
            <w:proofErr w:type="gramEnd"/>
            <w:r w:rsidRPr="00CF625F">
              <w:t xml:space="preserve"> document</w:t>
            </w:r>
          </w:p>
        </w:tc>
        <w:tc>
          <w:tcPr>
            <w:tcW w:w="1395" w:type="dxa"/>
          </w:tcPr>
          <w:p w14:paraId="06B11C0F" w14:textId="5486ECB7" w:rsidR="00D035EC" w:rsidRPr="00CF625F" w:rsidRDefault="00542471" w:rsidP="000F3F51">
            <w:pPr>
              <w:pStyle w:val="Tablebodyrow"/>
            </w:pPr>
            <w:r w:rsidRPr="00CF625F">
              <w:t>Yes</w:t>
            </w:r>
          </w:p>
        </w:tc>
      </w:tr>
      <w:tr w:rsidR="00093E88" w:rsidRPr="00CF625F" w14:paraId="047BD0D9" w14:textId="77777777" w:rsidTr="007A67F5">
        <w:trPr>
          <w:jc w:val="center"/>
        </w:trPr>
        <w:tc>
          <w:tcPr>
            <w:tcW w:w="6436" w:type="dxa"/>
          </w:tcPr>
          <w:p w14:paraId="33646031" w14:textId="1D07C58A" w:rsidR="00093E88" w:rsidRPr="00CF625F" w:rsidRDefault="00093E88" w:rsidP="00093E88">
            <w:pPr>
              <w:pStyle w:val="Tablebodyrow"/>
            </w:pPr>
            <w:r w:rsidRPr="00CF625F">
              <w:t>Previous employment evidence</w:t>
            </w:r>
          </w:p>
        </w:tc>
        <w:tc>
          <w:tcPr>
            <w:tcW w:w="2069" w:type="dxa"/>
          </w:tcPr>
          <w:p w14:paraId="2CCAF4B8" w14:textId="68677F52" w:rsidR="00093E88" w:rsidRPr="00CF625F" w:rsidRDefault="007A4E3A" w:rsidP="007A4E3A">
            <w:pPr>
              <w:pStyle w:val="Tablebodyrow"/>
            </w:pPr>
            <w:proofErr w:type="gramStart"/>
            <w:r>
              <w:t>Other</w:t>
            </w:r>
            <w:proofErr w:type="gramEnd"/>
            <w:r>
              <w:t xml:space="preserve"> document </w:t>
            </w:r>
          </w:p>
        </w:tc>
        <w:tc>
          <w:tcPr>
            <w:tcW w:w="1395" w:type="dxa"/>
          </w:tcPr>
          <w:p w14:paraId="011B042D" w14:textId="5297330F" w:rsidR="00093E88" w:rsidRPr="00CF625F" w:rsidRDefault="00783CF1" w:rsidP="000F3F51">
            <w:pPr>
              <w:pStyle w:val="Tablebodyrow"/>
            </w:pPr>
            <w:r>
              <w:t>Yes</w:t>
            </w:r>
          </w:p>
        </w:tc>
      </w:tr>
      <w:tr w:rsidR="00D035EC" w:rsidRPr="00CF625F" w14:paraId="06B11C14" w14:textId="77777777" w:rsidTr="007A67F5">
        <w:trPr>
          <w:jc w:val="center"/>
        </w:trPr>
        <w:tc>
          <w:tcPr>
            <w:tcW w:w="6436" w:type="dxa"/>
          </w:tcPr>
          <w:p w14:paraId="06B11C11" w14:textId="30C2B2F2" w:rsidR="00D035EC" w:rsidRPr="00CF625F" w:rsidRDefault="00542471" w:rsidP="003A0E58">
            <w:pPr>
              <w:pStyle w:val="Tablebodyrow"/>
            </w:pPr>
            <w:r w:rsidRPr="00CF625F">
              <w:t>No Objection Certificate (NOC)</w:t>
            </w:r>
            <w:r w:rsidR="00CF625F">
              <w:t>—</w:t>
            </w:r>
            <w:r w:rsidRPr="00CF625F">
              <w:t>for public sector employees only</w:t>
            </w:r>
          </w:p>
        </w:tc>
        <w:tc>
          <w:tcPr>
            <w:tcW w:w="2069" w:type="dxa"/>
          </w:tcPr>
          <w:p w14:paraId="06B11C12" w14:textId="4D46052E" w:rsidR="00D035EC" w:rsidRPr="00CF625F" w:rsidRDefault="00D035EC" w:rsidP="000F3F51">
            <w:pPr>
              <w:pStyle w:val="Tablebodyrow"/>
            </w:pPr>
            <w:proofErr w:type="gramStart"/>
            <w:r w:rsidRPr="00CF625F">
              <w:t>Other</w:t>
            </w:r>
            <w:proofErr w:type="gramEnd"/>
            <w:r w:rsidRPr="00CF625F">
              <w:t xml:space="preserve"> document</w:t>
            </w:r>
          </w:p>
        </w:tc>
        <w:tc>
          <w:tcPr>
            <w:tcW w:w="1395" w:type="dxa"/>
          </w:tcPr>
          <w:p w14:paraId="06B11C13" w14:textId="6D0E28A4" w:rsidR="00D035EC" w:rsidRPr="00CF625F" w:rsidRDefault="00542471" w:rsidP="000F3F51">
            <w:pPr>
              <w:pStyle w:val="Tablebodyrow"/>
            </w:pPr>
            <w:r w:rsidRPr="00CF625F">
              <w:t>Yes</w:t>
            </w:r>
          </w:p>
        </w:tc>
      </w:tr>
      <w:tr w:rsidR="00D035EC" w:rsidRPr="00CF625F" w14:paraId="06B11C18" w14:textId="77777777" w:rsidTr="007A67F5">
        <w:trPr>
          <w:jc w:val="center"/>
        </w:trPr>
        <w:tc>
          <w:tcPr>
            <w:tcW w:w="6436" w:type="dxa"/>
            <w:tcBorders>
              <w:bottom w:val="single" w:sz="4" w:space="0" w:color="00759A" w:themeColor="accent1"/>
            </w:tcBorders>
          </w:tcPr>
          <w:p w14:paraId="06B11C15" w14:textId="3BF84092" w:rsidR="00D035EC" w:rsidRPr="00CF625F" w:rsidRDefault="00D035EC" w:rsidP="000F3F51">
            <w:pPr>
              <w:pStyle w:val="Tablebodyrow"/>
            </w:pPr>
            <w:r w:rsidRPr="00CF625F">
              <w:t>Certificates of special achievements or merit (if any)</w:t>
            </w:r>
          </w:p>
        </w:tc>
        <w:tc>
          <w:tcPr>
            <w:tcW w:w="2069" w:type="dxa"/>
            <w:tcBorders>
              <w:bottom w:val="single" w:sz="4" w:space="0" w:color="00759A" w:themeColor="accent1"/>
            </w:tcBorders>
          </w:tcPr>
          <w:p w14:paraId="06B11C16" w14:textId="3DD1ED9E" w:rsidR="00D035EC" w:rsidRPr="00CF625F" w:rsidRDefault="00D035EC" w:rsidP="000F3F51">
            <w:pPr>
              <w:pStyle w:val="Tablebodyrow"/>
            </w:pPr>
            <w:proofErr w:type="gramStart"/>
            <w:r w:rsidRPr="00CF625F">
              <w:t>Other</w:t>
            </w:r>
            <w:proofErr w:type="gramEnd"/>
            <w:r w:rsidRPr="00CF625F">
              <w:t xml:space="preserve"> document</w:t>
            </w:r>
          </w:p>
        </w:tc>
        <w:tc>
          <w:tcPr>
            <w:tcW w:w="1395" w:type="dxa"/>
            <w:tcBorders>
              <w:bottom w:val="single" w:sz="4" w:space="0" w:color="00759A" w:themeColor="accent1"/>
            </w:tcBorders>
          </w:tcPr>
          <w:p w14:paraId="06B11C17" w14:textId="17ECB7E1" w:rsidR="00D035EC" w:rsidRPr="00CF625F" w:rsidRDefault="00542471" w:rsidP="000F3F51">
            <w:pPr>
              <w:pStyle w:val="Tablebodyrow"/>
            </w:pPr>
            <w:r w:rsidRPr="00CF625F">
              <w:t>Yes</w:t>
            </w:r>
          </w:p>
        </w:tc>
      </w:tr>
      <w:tr w:rsidR="00D035EC" w:rsidRPr="00CF625F" w14:paraId="06B11C1A" w14:textId="77777777" w:rsidTr="007A67F5">
        <w:trPr>
          <w:jc w:val="center"/>
        </w:trPr>
        <w:tc>
          <w:tcPr>
            <w:tcW w:w="9900" w:type="dxa"/>
            <w:gridSpan w:val="3"/>
            <w:tcBorders>
              <w:top w:val="single" w:sz="4" w:space="0" w:color="00759A" w:themeColor="accent1"/>
              <w:bottom w:val="nil"/>
            </w:tcBorders>
          </w:tcPr>
          <w:p w14:paraId="06B11C19" w14:textId="7DCBDB59" w:rsidR="00D035EC" w:rsidRPr="00571A4E" w:rsidRDefault="00CF625F">
            <w:pPr>
              <w:pStyle w:val="Tablebodyrow"/>
              <w:rPr>
                <w:i/>
              </w:rPr>
            </w:pPr>
            <w:r w:rsidRPr="00571A4E">
              <w:rPr>
                <w:i/>
              </w:rPr>
              <w:t xml:space="preserve">Applicants for </w:t>
            </w:r>
            <w:proofErr w:type="spellStart"/>
            <w:proofErr w:type="gramStart"/>
            <w:r w:rsidR="00D035EC" w:rsidRPr="00571A4E">
              <w:rPr>
                <w:i/>
              </w:rPr>
              <w:t>Masters</w:t>
            </w:r>
            <w:proofErr w:type="spellEnd"/>
            <w:proofErr w:type="gramEnd"/>
            <w:r w:rsidR="003A0E58" w:rsidRPr="00571A4E">
              <w:rPr>
                <w:i/>
              </w:rPr>
              <w:t xml:space="preserve"> </w:t>
            </w:r>
            <w:r w:rsidRPr="00571A4E">
              <w:rPr>
                <w:i/>
              </w:rPr>
              <w:t>d</w:t>
            </w:r>
            <w:r w:rsidR="003A0E58" w:rsidRPr="00571A4E">
              <w:rPr>
                <w:i/>
              </w:rPr>
              <w:t>egree</w:t>
            </w:r>
            <w:r w:rsidR="00D035EC" w:rsidRPr="00571A4E">
              <w:rPr>
                <w:i/>
              </w:rPr>
              <w:t xml:space="preserve"> by research</w:t>
            </w:r>
            <w:r w:rsidR="003A0E58" w:rsidRPr="00571A4E">
              <w:rPr>
                <w:i/>
              </w:rPr>
              <w:t>:</w:t>
            </w:r>
          </w:p>
        </w:tc>
      </w:tr>
      <w:tr w:rsidR="00D035EC" w:rsidRPr="00CF625F" w14:paraId="06B11C1F" w14:textId="77777777" w:rsidTr="007A67F5">
        <w:trPr>
          <w:jc w:val="center"/>
        </w:trPr>
        <w:tc>
          <w:tcPr>
            <w:tcW w:w="6436" w:type="dxa"/>
            <w:tcBorders>
              <w:top w:val="nil"/>
              <w:bottom w:val="single" w:sz="4" w:space="0" w:color="00759A" w:themeColor="accent1"/>
            </w:tcBorders>
          </w:tcPr>
          <w:p w14:paraId="06B11C1C" w14:textId="260C6E5C" w:rsidR="00D035EC" w:rsidRPr="00CF625F" w:rsidRDefault="00D035EC" w:rsidP="000F3F51">
            <w:pPr>
              <w:pStyle w:val="Tablebullet"/>
            </w:pPr>
            <w:r w:rsidRPr="00CF625F">
              <w:t>Evidence (letter or email communication) that the applicant has received in-</w:t>
            </w:r>
            <w:proofErr w:type="gramStart"/>
            <w:r w:rsidRPr="00CF625F">
              <w:t>principle</w:t>
            </w:r>
            <w:proofErr w:type="gramEnd"/>
            <w:r w:rsidRPr="00CF625F">
              <w:t xml:space="preserve"> support for their research</w:t>
            </w:r>
            <w:r w:rsidR="00477B6C" w:rsidRPr="00CF625F">
              <w:t xml:space="preserve"> </w:t>
            </w:r>
            <w:r w:rsidRPr="00CF625F">
              <w:t xml:space="preserve">topic from a potential supervisor at the university </w:t>
            </w:r>
          </w:p>
        </w:tc>
        <w:tc>
          <w:tcPr>
            <w:tcW w:w="2069" w:type="dxa"/>
            <w:tcBorders>
              <w:top w:val="nil"/>
              <w:bottom w:val="single" w:sz="4" w:space="0" w:color="00759A" w:themeColor="accent1"/>
            </w:tcBorders>
          </w:tcPr>
          <w:p w14:paraId="06B11C1D" w14:textId="77777777" w:rsidR="00D035EC" w:rsidRPr="00CF625F" w:rsidRDefault="00D035EC" w:rsidP="000F3F51">
            <w:pPr>
              <w:pStyle w:val="Tablebodyrow"/>
            </w:pPr>
            <w:proofErr w:type="gramStart"/>
            <w:r w:rsidRPr="00CF625F">
              <w:t>Other</w:t>
            </w:r>
            <w:proofErr w:type="gramEnd"/>
            <w:r w:rsidRPr="00CF625F">
              <w:t xml:space="preserve"> document</w:t>
            </w:r>
          </w:p>
        </w:tc>
        <w:tc>
          <w:tcPr>
            <w:tcW w:w="1395" w:type="dxa"/>
            <w:tcBorders>
              <w:top w:val="nil"/>
              <w:bottom w:val="single" w:sz="4" w:space="0" w:color="00759A" w:themeColor="accent1"/>
            </w:tcBorders>
          </w:tcPr>
          <w:p w14:paraId="06B11C1E" w14:textId="77777777" w:rsidR="00D035EC" w:rsidRPr="00CF625F" w:rsidRDefault="00D035EC" w:rsidP="000F3F51">
            <w:pPr>
              <w:pStyle w:val="Tablebodyrow"/>
            </w:pPr>
            <w:r w:rsidRPr="00CF625F">
              <w:t>No</w:t>
            </w:r>
          </w:p>
        </w:tc>
      </w:tr>
      <w:tr w:rsidR="00D035EC" w:rsidRPr="00CF625F" w14:paraId="06B11C23" w14:textId="77777777" w:rsidTr="007A67F5">
        <w:trPr>
          <w:jc w:val="center"/>
        </w:trPr>
        <w:tc>
          <w:tcPr>
            <w:tcW w:w="6436" w:type="dxa"/>
            <w:tcBorders>
              <w:top w:val="single" w:sz="4" w:space="0" w:color="00759A" w:themeColor="accent1"/>
            </w:tcBorders>
          </w:tcPr>
          <w:p w14:paraId="06B11C20" w14:textId="050B86BE" w:rsidR="00D035EC" w:rsidRPr="00CF625F" w:rsidRDefault="00D035EC" w:rsidP="000F3F51">
            <w:pPr>
              <w:pStyle w:val="Tablebullet"/>
            </w:pPr>
            <w:r w:rsidRPr="00CF625F">
              <w:t>Research proposal (include a proposed methodology, timeline and a brief</w:t>
            </w:r>
            <w:r w:rsidR="00477B6C" w:rsidRPr="00CF625F">
              <w:t xml:space="preserve"> </w:t>
            </w:r>
            <w:r w:rsidRPr="00CF625F">
              <w:t>literature review)</w:t>
            </w:r>
          </w:p>
        </w:tc>
        <w:tc>
          <w:tcPr>
            <w:tcW w:w="2069" w:type="dxa"/>
            <w:tcBorders>
              <w:top w:val="single" w:sz="4" w:space="0" w:color="00759A" w:themeColor="accent1"/>
            </w:tcBorders>
          </w:tcPr>
          <w:p w14:paraId="06B11C21" w14:textId="77777777" w:rsidR="00D035EC" w:rsidRPr="00CF625F" w:rsidRDefault="00D035EC" w:rsidP="000F3F51">
            <w:pPr>
              <w:pStyle w:val="Tablebodyrow"/>
            </w:pPr>
            <w:proofErr w:type="gramStart"/>
            <w:r w:rsidRPr="00CF625F">
              <w:t>Other</w:t>
            </w:r>
            <w:proofErr w:type="gramEnd"/>
            <w:r w:rsidRPr="00CF625F">
              <w:t xml:space="preserve"> document</w:t>
            </w:r>
          </w:p>
        </w:tc>
        <w:tc>
          <w:tcPr>
            <w:tcW w:w="1395" w:type="dxa"/>
            <w:tcBorders>
              <w:top w:val="single" w:sz="4" w:space="0" w:color="00759A" w:themeColor="accent1"/>
            </w:tcBorders>
          </w:tcPr>
          <w:p w14:paraId="06B11C22" w14:textId="77777777" w:rsidR="00D035EC" w:rsidRPr="00CF625F" w:rsidRDefault="00D035EC" w:rsidP="000F3F51">
            <w:pPr>
              <w:pStyle w:val="Tablebodyrow"/>
            </w:pPr>
            <w:r w:rsidRPr="00CF625F">
              <w:t>No</w:t>
            </w:r>
          </w:p>
        </w:tc>
      </w:tr>
    </w:tbl>
    <w:p w14:paraId="7EFAF4B3" w14:textId="77777777" w:rsidR="001C294B" w:rsidRPr="00CF625F" w:rsidRDefault="001C294B" w:rsidP="00B47470">
      <w:pPr>
        <w:pStyle w:val="BodyCopy"/>
        <w:rPr>
          <w:b/>
        </w:rPr>
      </w:pPr>
      <w:r w:rsidRPr="00CF625F">
        <w:rPr>
          <w:b/>
        </w:rPr>
        <w:t xml:space="preserve">Notes: </w:t>
      </w:r>
    </w:p>
    <w:p w14:paraId="68D30FBF" w14:textId="4FDE1CF5" w:rsidR="001C294B" w:rsidRPr="00CF625F" w:rsidRDefault="001C294B" w:rsidP="00CF625F">
      <w:pPr>
        <w:pStyle w:val="Bullet"/>
      </w:pPr>
      <w:r w:rsidRPr="00CF625F">
        <w:t>Referee reports in other than the prescribed format will not be accepted and</w:t>
      </w:r>
      <w:r w:rsidR="001D7AE6">
        <w:t xml:space="preserve"> will</w:t>
      </w:r>
      <w:r w:rsidRPr="00CF625F">
        <w:t xml:space="preserve"> make </w:t>
      </w:r>
      <w:r w:rsidR="005B55AE" w:rsidRPr="00CF625F">
        <w:br/>
      </w:r>
      <w:r w:rsidRPr="00CF625F">
        <w:t xml:space="preserve">applications ineligible. Contact Australia Awards </w:t>
      </w:r>
      <w:r w:rsidR="004045ED">
        <w:t xml:space="preserve">- </w:t>
      </w:r>
      <w:r w:rsidR="63F36F3F" w:rsidRPr="00CF625F">
        <w:t>Pakistan</w:t>
      </w:r>
      <w:r w:rsidR="00301059">
        <w:t xml:space="preserve"> at info@australiaawardspakistan.org</w:t>
      </w:r>
      <w:r w:rsidR="63F36F3F" w:rsidRPr="00CF625F">
        <w:t xml:space="preserve"> </w:t>
      </w:r>
      <w:r w:rsidRPr="00CF625F">
        <w:t>to clarify this</w:t>
      </w:r>
      <w:r w:rsidR="00301059">
        <w:t xml:space="preserve"> </w:t>
      </w:r>
      <w:r w:rsidRPr="00CF625F">
        <w:t xml:space="preserve">requirement, if necessary. </w:t>
      </w:r>
    </w:p>
    <w:p w14:paraId="2F3C03AD" w14:textId="77777777" w:rsidR="00FC11D4" w:rsidRDefault="001C294B" w:rsidP="00FC11D4">
      <w:pPr>
        <w:pStyle w:val="Bullet"/>
      </w:pPr>
      <w:r w:rsidRPr="00CF625F">
        <w:t xml:space="preserve">Experience shows that it takes time for supervisors to complete referee reports. </w:t>
      </w:r>
      <w:r w:rsidR="005B55AE" w:rsidRPr="00CF625F">
        <w:br/>
      </w:r>
      <w:r w:rsidRPr="00CF625F">
        <w:t xml:space="preserve">Approach supervisors as soon as possible to obtain up-to-date referee reports. </w:t>
      </w:r>
      <w:r w:rsidR="005B55AE" w:rsidRPr="00CF625F">
        <w:br/>
      </w:r>
      <w:r w:rsidRPr="00CF625F">
        <w:t xml:space="preserve">References should come from employers, senior colleagues or academics familiar </w:t>
      </w:r>
      <w:r w:rsidR="005B55AE" w:rsidRPr="00CF625F">
        <w:br/>
      </w:r>
      <w:r w:rsidRPr="00CF625F">
        <w:t>with the applicant’s academic</w:t>
      </w:r>
      <w:r w:rsidR="00CD59CB">
        <w:t xml:space="preserve"> and</w:t>
      </w:r>
      <w:r w:rsidRPr="00CF625F">
        <w:t xml:space="preserve"> professional skills and achievements.</w:t>
      </w:r>
    </w:p>
    <w:p w14:paraId="7C01426F" w14:textId="3A8C30E1" w:rsidR="00301059" w:rsidRPr="00166B90" w:rsidRDefault="00301059" w:rsidP="00FC11D4">
      <w:pPr>
        <w:pStyle w:val="Bullet"/>
        <w:numPr>
          <w:ilvl w:val="0"/>
          <w:numId w:val="20"/>
        </w:numPr>
        <w:rPr>
          <w:i/>
          <w:iCs/>
          <w:sz w:val="18"/>
          <w:szCs w:val="18"/>
        </w:rPr>
      </w:pPr>
      <w:r w:rsidRPr="00166B90">
        <w:rPr>
          <w:i/>
          <w:iCs/>
          <w:sz w:val="18"/>
          <w:szCs w:val="18"/>
        </w:rPr>
        <w:t>A statement that the document is a true copy, signed and stamped by Notary Public or first class gazetted Public Servant.</w:t>
      </w:r>
    </w:p>
    <w:sectPr w:rsidR="00301059" w:rsidRPr="00166B90" w:rsidSect="00441032">
      <w:footerReference w:type="default" r:id="rId13"/>
      <w:headerReference w:type="first" r:id="rId14"/>
      <w:pgSz w:w="11907" w:h="16840" w:code="9"/>
      <w:pgMar w:top="-226" w:right="1134" w:bottom="450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5E3E2" w14:textId="77777777" w:rsidR="00FA14AA" w:rsidRDefault="00FA14AA" w:rsidP="00C23687">
      <w:pPr>
        <w:spacing w:after="0" w:line="240" w:lineRule="auto"/>
      </w:pPr>
      <w:r>
        <w:separator/>
      </w:r>
    </w:p>
  </w:endnote>
  <w:endnote w:type="continuationSeparator" w:id="0">
    <w:p w14:paraId="0BCF1E80" w14:textId="77777777" w:rsidR="00FA14AA" w:rsidRDefault="00FA14AA" w:rsidP="00C2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0048" w14:textId="668A6FBF" w:rsidR="00B47470" w:rsidRDefault="00B4747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67EDE2A1" wp14:editId="3EEDA2A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239200" cy="6051600"/>
          <wp:effectExtent l="0" t="0" r="8890" b="635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Background 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39200" cy="605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EA6B" w14:textId="77777777" w:rsidR="00FA14AA" w:rsidRDefault="00FA14AA" w:rsidP="00C23687">
      <w:pPr>
        <w:spacing w:after="0" w:line="240" w:lineRule="auto"/>
      </w:pPr>
      <w:r>
        <w:separator/>
      </w:r>
    </w:p>
  </w:footnote>
  <w:footnote w:type="continuationSeparator" w:id="0">
    <w:p w14:paraId="61EB5A8C" w14:textId="77777777" w:rsidR="00FA14AA" w:rsidRDefault="00FA14AA" w:rsidP="00C2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6889" w14:textId="48A8DB2E" w:rsidR="00C23687" w:rsidRPr="00B47470" w:rsidRDefault="00B47470" w:rsidP="00B47470">
    <w:pPr>
      <w:pStyle w:val="Header"/>
      <w:tabs>
        <w:tab w:val="clear" w:pos="4513"/>
        <w:tab w:val="clear" w:pos="9026"/>
        <w:tab w:val="left" w:pos="1155"/>
      </w:tabs>
      <w:spacing w:after="264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966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D4EF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10C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582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48FA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A858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0440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6491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26A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9C0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E6B59"/>
    <w:multiLevelType w:val="hybridMultilevel"/>
    <w:tmpl w:val="7E4E10D4"/>
    <w:lvl w:ilvl="0" w:tplc="F06E2B54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668CB"/>
    <w:multiLevelType w:val="hybridMultilevel"/>
    <w:tmpl w:val="EF147340"/>
    <w:lvl w:ilvl="0" w:tplc="44CC942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5782E"/>
    <w:multiLevelType w:val="multilevel"/>
    <w:tmpl w:val="49F832F4"/>
    <w:lvl w:ilvl="0">
      <w:start w:val="1"/>
      <w:numFmt w:val="bullet"/>
      <w:pStyle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9E92AB6"/>
    <w:multiLevelType w:val="hybridMultilevel"/>
    <w:tmpl w:val="6136F43E"/>
    <w:lvl w:ilvl="0" w:tplc="FDB6E592">
      <w:start w:val="1"/>
      <w:numFmt w:val="lowerRoman"/>
      <w:lvlText w:val="(%1)"/>
      <w:lvlJc w:val="right"/>
      <w:pPr>
        <w:ind w:left="72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1" w:hanging="360"/>
      </w:pPr>
    </w:lvl>
    <w:lvl w:ilvl="2" w:tplc="0C09001B" w:tentative="1">
      <w:start w:val="1"/>
      <w:numFmt w:val="lowerRoman"/>
      <w:lvlText w:val="%3."/>
      <w:lvlJc w:val="right"/>
      <w:pPr>
        <w:ind w:left="2161" w:hanging="180"/>
      </w:pPr>
    </w:lvl>
    <w:lvl w:ilvl="3" w:tplc="0C09000F" w:tentative="1">
      <w:start w:val="1"/>
      <w:numFmt w:val="decimal"/>
      <w:lvlText w:val="%4."/>
      <w:lvlJc w:val="left"/>
      <w:pPr>
        <w:ind w:left="2881" w:hanging="360"/>
      </w:pPr>
    </w:lvl>
    <w:lvl w:ilvl="4" w:tplc="0C090019" w:tentative="1">
      <w:start w:val="1"/>
      <w:numFmt w:val="lowerLetter"/>
      <w:lvlText w:val="%5."/>
      <w:lvlJc w:val="left"/>
      <w:pPr>
        <w:ind w:left="3601" w:hanging="360"/>
      </w:pPr>
    </w:lvl>
    <w:lvl w:ilvl="5" w:tplc="0C09001B" w:tentative="1">
      <w:start w:val="1"/>
      <w:numFmt w:val="lowerRoman"/>
      <w:lvlText w:val="%6."/>
      <w:lvlJc w:val="right"/>
      <w:pPr>
        <w:ind w:left="4321" w:hanging="180"/>
      </w:pPr>
    </w:lvl>
    <w:lvl w:ilvl="6" w:tplc="0C09000F" w:tentative="1">
      <w:start w:val="1"/>
      <w:numFmt w:val="decimal"/>
      <w:lvlText w:val="%7."/>
      <w:lvlJc w:val="left"/>
      <w:pPr>
        <w:ind w:left="5041" w:hanging="360"/>
      </w:pPr>
    </w:lvl>
    <w:lvl w:ilvl="7" w:tplc="0C090019" w:tentative="1">
      <w:start w:val="1"/>
      <w:numFmt w:val="lowerLetter"/>
      <w:lvlText w:val="%8."/>
      <w:lvlJc w:val="left"/>
      <w:pPr>
        <w:ind w:left="5761" w:hanging="360"/>
      </w:pPr>
    </w:lvl>
    <w:lvl w:ilvl="8" w:tplc="0C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4AC773E8"/>
    <w:multiLevelType w:val="hybridMultilevel"/>
    <w:tmpl w:val="A3289E18"/>
    <w:lvl w:ilvl="0" w:tplc="7582A1DC">
      <w:start w:val="1"/>
      <w:numFmt w:val="bullet"/>
      <w:pStyle w:val="Table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14303"/>
    <w:multiLevelType w:val="hybridMultilevel"/>
    <w:tmpl w:val="28D4CBB2"/>
    <w:lvl w:ilvl="0" w:tplc="7CD44C0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D0764"/>
    <w:multiLevelType w:val="hybridMultilevel"/>
    <w:tmpl w:val="4DC88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04A1A"/>
    <w:multiLevelType w:val="hybridMultilevel"/>
    <w:tmpl w:val="2E2E20AE"/>
    <w:lvl w:ilvl="0" w:tplc="E188C512">
      <w:numFmt w:val="bullet"/>
      <w:lvlText w:val="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FD035E"/>
    <w:multiLevelType w:val="hybridMultilevel"/>
    <w:tmpl w:val="AB2E9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144346"/>
    <w:multiLevelType w:val="multilevel"/>
    <w:tmpl w:val="B69AC5DE"/>
    <w:lvl w:ilvl="0">
      <w:numFmt w:val="bullet"/>
      <w:lvlText w:val=""/>
      <w:lvlJc w:val="left"/>
      <w:pPr>
        <w:tabs>
          <w:tab w:val="num" w:pos="284"/>
        </w:tabs>
        <w:ind w:left="284" w:hanging="284"/>
      </w:pPr>
      <w:rPr>
        <w:rFonts w:ascii="Symbol" w:hAnsi="Symbol" w:cs="Arial" w:hint="default"/>
        <w:color w:val="auto"/>
        <w:sz w:val="24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15380410">
    <w:abstractNumId w:val="18"/>
  </w:num>
  <w:num w:numId="2" w16cid:durableId="964427913">
    <w:abstractNumId w:val="14"/>
  </w:num>
  <w:num w:numId="3" w16cid:durableId="109980118">
    <w:abstractNumId w:val="13"/>
  </w:num>
  <w:num w:numId="4" w16cid:durableId="782846389">
    <w:abstractNumId w:val="15"/>
  </w:num>
  <w:num w:numId="5" w16cid:durableId="1474518376">
    <w:abstractNumId w:val="9"/>
  </w:num>
  <w:num w:numId="6" w16cid:durableId="1265843930">
    <w:abstractNumId w:val="7"/>
  </w:num>
  <w:num w:numId="7" w16cid:durableId="1041175800">
    <w:abstractNumId w:val="6"/>
  </w:num>
  <w:num w:numId="8" w16cid:durableId="1074620952">
    <w:abstractNumId w:val="5"/>
  </w:num>
  <w:num w:numId="9" w16cid:durableId="691027764">
    <w:abstractNumId w:val="4"/>
  </w:num>
  <w:num w:numId="10" w16cid:durableId="1012418884">
    <w:abstractNumId w:val="8"/>
  </w:num>
  <w:num w:numId="11" w16cid:durableId="1130976520">
    <w:abstractNumId w:val="3"/>
  </w:num>
  <w:num w:numId="12" w16cid:durableId="1479566468">
    <w:abstractNumId w:val="2"/>
  </w:num>
  <w:num w:numId="13" w16cid:durableId="2044011026">
    <w:abstractNumId w:val="1"/>
  </w:num>
  <w:num w:numId="14" w16cid:durableId="1370568002">
    <w:abstractNumId w:val="0"/>
  </w:num>
  <w:num w:numId="15" w16cid:durableId="384766509">
    <w:abstractNumId w:val="16"/>
  </w:num>
  <w:num w:numId="16" w16cid:durableId="1960725308">
    <w:abstractNumId w:val="12"/>
  </w:num>
  <w:num w:numId="17" w16cid:durableId="1062295391">
    <w:abstractNumId w:val="10"/>
  </w:num>
  <w:num w:numId="18" w16cid:durableId="1498182047">
    <w:abstractNumId w:val="11"/>
  </w:num>
  <w:num w:numId="19" w16cid:durableId="1991323758">
    <w:abstractNumId w:val="17"/>
  </w:num>
  <w:num w:numId="20" w16cid:durableId="21291569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FA"/>
    <w:rsid w:val="000163C2"/>
    <w:rsid w:val="00071A5D"/>
    <w:rsid w:val="00093E88"/>
    <w:rsid w:val="000D1B10"/>
    <w:rsid w:val="000F3F51"/>
    <w:rsid w:val="00107125"/>
    <w:rsid w:val="001074DF"/>
    <w:rsid w:val="001442F0"/>
    <w:rsid w:val="001517E1"/>
    <w:rsid w:val="00151F16"/>
    <w:rsid w:val="00166B90"/>
    <w:rsid w:val="001833A3"/>
    <w:rsid w:val="001C294B"/>
    <w:rsid w:val="001D7AE6"/>
    <w:rsid w:val="001E1F8C"/>
    <w:rsid w:val="001E7E24"/>
    <w:rsid w:val="00203FC3"/>
    <w:rsid w:val="00224C71"/>
    <w:rsid w:val="0023344A"/>
    <w:rsid w:val="002465F7"/>
    <w:rsid w:val="00267ACE"/>
    <w:rsid w:val="00282A0A"/>
    <w:rsid w:val="002C3684"/>
    <w:rsid w:val="002E0E44"/>
    <w:rsid w:val="00301059"/>
    <w:rsid w:val="00304230"/>
    <w:rsid w:val="0030734D"/>
    <w:rsid w:val="00371D3F"/>
    <w:rsid w:val="00372961"/>
    <w:rsid w:val="003A0E58"/>
    <w:rsid w:val="003B1BE3"/>
    <w:rsid w:val="003D0BCB"/>
    <w:rsid w:val="003D38E9"/>
    <w:rsid w:val="003E4497"/>
    <w:rsid w:val="003E7104"/>
    <w:rsid w:val="00401682"/>
    <w:rsid w:val="00403FC8"/>
    <w:rsid w:val="004045ED"/>
    <w:rsid w:val="004224C5"/>
    <w:rsid w:val="00427053"/>
    <w:rsid w:val="004312FA"/>
    <w:rsid w:val="00431B5D"/>
    <w:rsid w:val="00441032"/>
    <w:rsid w:val="00456006"/>
    <w:rsid w:val="00477B6C"/>
    <w:rsid w:val="00495207"/>
    <w:rsid w:val="004A35AB"/>
    <w:rsid w:val="004E0EBB"/>
    <w:rsid w:val="004E53D2"/>
    <w:rsid w:val="005164C4"/>
    <w:rsid w:val="00521D53"/>
    <w:rsid w:val="00542471"/>
    <w:rsid w:val="005611BA"/>
    <w:rsid w:val="00571A4E"/>
    <w:rsid w:val="0058402F"/>
    <w:rsid w:val="005B55AE"/>
    <w:rsid w:val="005E569E"/>
    <w:rsid w:val="005F5D2C"/>
    <w:rsid w:val="005F7DB7"/>
    <w:rsid w:val="006259AE"/>
    <w:rsid w:val="0067447B"/>
    <w:rsid w:val="006C274A"/>
    <w:rsid w:val="006D366E"/>
    <w:rsid w:val="006F2708"/>
    <w:rsid w:val="007217BA"/>
    <w:rsid w:val="00740F82"/>
    <w:rsid w:val="00750119"/>
    <w:rsid w:val="00783CF1"/>
    <w:rsid w:val="007A4E3A"/>
    <w:rsid w:val="007A67F5"/>
    <w:rsid w:val="00815481"/>
    <w:rsid w:val="0083330A"/>
    <w:rsid w:val="00884AD2"/>
    <w:rsid w:val="00893684"/>
    <w:rsid w:val="008A011C"/>
    <w:rsid w:val="008A6407"/>
    <w:rsid w:val="008F7526"/>
    <w:rsid w:val="00963031"/>
    <w:rsid w:val="009F7EB5"/>
    <w:rsid w:val="00A36E60"/>
    <w:rsid w:val="00AA6EF9"/>
    <w:rsid w:val="00AC3EE7"/>
    <w:rsid w:val="00AE3C7A"/>
    <w:rsid w:val="00AF7EE1"/>
    <w:rsid w:val="00B42F12"/>
    <w:rsid w:val="00B47470"/>
    <w:rsid w:val="00B94447"/>
    <w:rsid w:val="00BB5DB1"/>
    <w:rsid w:val="00C1425B"/>
    <w:rsid w:val="00C1785B"/>
    <w:rsid w:val="00C22508"/>
    <w:rsid w:val="00C23687"/>
    <w:rsid w:val="00C27D86"/>
    <w:rsid w:val="00C52A79"/>
    <w:rsid w:val="00C541BA"/>
    <w:rsid w:val="00C8604B"/>
    <w:rsid w:val="00C92E9F"/>
    <w:rsid w:val="00CB5B3F"/>
    <w:rsid w:val="00CC238B"/>
    <w:rsid w:val="00CC5A39"/>
    <w:rsid w:val="00CD59CB"/>
    <w:rsid w:val="00CF625F"/>
    <w:rsid w:val="00CF70FC"/>
    <w:rsid w:val="00D035EC"/>
    <w:rsid w:val="00D11973"/>
    <w:rsid w:val="00D5316C"/>
    <w:rsid w:val="00D877BE"/>
    <w:rsid w:val="00E417DF"/>
    <w:rsid w:val="00E4246B"/>
    <w:rsid w:val="00EB7C7B"/>
    <w:rsid w:val="00F30BE1"/>
    <w:rsid w:val="00F46012"/>
    <w:rsid w:val="00FA14AA"/>
    <w:rsid w:val="00FB33B1"/>
    <w:rsid w:val="00FC11D4"/>
    <w:rsid w:val="00FE3BFD"/>
    <w:rsid w:val="63F3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11BF1"/>
  <w15:docId w15:val="{0747B5D2-C832-46B2-AD04-041942A3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25F"/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7BE"/>
    <w:pPr>
      <w:keepNext/>
      <w:keepLines/>
      <w:spacing w:after="113" w:line="560" w:lineRule="exact"/>
      <w:outlineLvl w:val="0"/>
    </w:pPr>
    <w:rPr>
      <w:rFonts w:asciiTheme="majorHAnsi" w:eastAsiaTheme="majorEastAsia" w:hAnsiTheme="majorHAnsi" w:cstheme="majorBidi"/>
      <w:color w:val="003150" w:themeColor="text2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6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A4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2FA"/>
    <w:pPr>
      <w:spacing w:after="0" w:line="240" w:lineRule="auto"/>
      <w:ind w:left="720"/>
    </w:pPr>
    <w:rPr>
      <w:rFonts w:cs="Calibri"/>
      <w:lang w:eastAsia="en-AU"/>
    </w:rPr>
  </w:style>
  <w:style w:type="character" w:styleId="Hyperlink">
    <w:name w:val="Hyperlink"/>
    <w:basedOn w:val="DefaultParagraphFont"/>
    <w:uiPriority w:val="99"/>
    <w:unhideWhenUsed/>
    <w:rsid w:val="004312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31"/>
    <w:rPr>
      <w:rFonts w:ascii="Segoe UI" w:eastAsia="Calibri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rsid w:val="000F3F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3F51"/>
    <w:pPr>
      <w:spacing w:before="240" w:after="120" w:line="240" w:lineRule="auto"/>
    </w:pPr>
    <w:rPr>
      <w:rFonts w:asciiTheme="minorHAnsi" w:eastAsiaTheme="minorHAnsi" w:hAnsiTheme="minorHAnsi"/>
      <w:b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3F51"/>
    <w:rPr>
      <w:rFonts w:cs="Times New Roman"/>
      <w:b/>
      <w:sz w:val="20"/>
      <w:szCs w:val="20"/>
      <w:lang w:val="en-AU"/>
    </w:rPr>
  </w:style>
  <w:style w:type="paragraph" w:customStyle="1" w:styleId="Tablebodyrow">
    <w:name w:val="Table body row"/>
    <w:basedOn w:val="Normal"/>
    <w:rsid w:val="000F3F51"/>
    <w:pPr>
      <w:spacing w:before="60" w:after="60" w:line="240" w:lineRule="auto"/>
    </w:pPr>
    <w:rPr>
      <w:rFonts w:asciiTheme="minorHAnsi" w:eastAsiaTheme="majorEastAsia" w:hAnsiTheme="minorHAnsi" w:cstheme="majorBidi"/>
      <w:sz w:val="20"/>
      <w:szCs w:val="52"/>
    </w:rPr>
  </w:style>
  <w:style w:type="paragraph" w:customStyle="1" w:styleId="Tableheaderrow">
    <w:name w:val="Table header row"/>
    <w:basedOn w:val="Normal"/>
    <w:rsid w:val="000F3F51"/>
    <w:pPr>
      <w:keepNext/>
      <w:spacing w:before="60" w:after="60" w:line="240" w:lineRule="auto"/>
    </w:pPr>
    <w:rPr>
      <w:rFonts w:asciiTheme="majorHAnsi" w:eastAsiaTheme="minorHAnsi" w:hAnsiTheme="majorHAnsi" w:cstheme="majorHAnsi"/>
      <w:b/>
      <w:color w:val="FFFFFF" w:themeColor="background1"/>
      <w:sz w:val="23"/>
      <w:szCs w:val="23"/>
    </w:rPr>
  </w:style>
  <w:style w:type="paragraph" w:customStyle="1" w:styleId="Tablebullet">
    <w:name w:val="Table bullet"/>
    <w:basedOn w:val="Tablebodyrow"/>
    <w:rsid w:val="000F3F51"/>
    <w:pPr>
      <w:numPr>
        <w:numId w:val="2"/>
      </w:numPr>
      <w:tabs>
        <w:tab w:val="left" w:pos="284"/>
      </w:tabs>
      <w:ind w:left="284" w:hanging="284"/>
    </w:pPr>
    <w:rPr>
      <w:rFonts w:eastAsiaTheme="minorHAnsi" w:cs="Times New Roman"/>
      <w:szCs w:val="20"/>
    </w:rPr>
  </w:style>
  <w:style w:type="paragraph" w:customStyle="1" w:styleId="Tablebullet2">
    <w:name w:val="Table bullet 2"/>
    <w:basedOn w:val="Tablebullet"/>
    <w:rsid w:val="000F3F51"/>
    <w:pPr>
      <w:ind w:left="568"/>
    </w:pPr>
  </w:style>
  <w:style w:type="paragraph" w:customStyle="1" w:styleId="BodyCopy">
    <w:name w:val="Body Copy"/>
    <w:link w:val="BodyCopyChar"/>
    <w:qFormat/>
    <w:rsid w:val="003B1BE3"/>
    <w:pPr>
      <w:spacing w:before="57" w:after="120" w:line="250" w:lineRule="atLeast"/>
    </w:pPr>
    <w:rPr>
      <w:rFonts w:eastAsiaTheme="majorEastAsia" w:cstheme="majorBidi"/>
      <w:sz w:val="20"/>
      <w:szCs w:val="52"/>
      <w:lang w:val="en-AU"/>
    </w:rPr>
  </w:style>
  <w:style w:type="character" w:customStyle="1" w:styleId="BodyCopyChar">
    <w:name w:val="Body Copy Char"/>
    <w:basedOn w:val="DefaultParagraphFont"/>
    <w:link w:val="BodyCopy"/>
    <w:rsid w:val="003B1BE3"/>
    <w:rPr>
      <w:rFonts w:eastAsiaTheme="majorEastAsia" w:cstheme="majorBidi"/>
      <w:sz w:val="20"/>
      <w:szCs w:val="52"/>
      <w:lang w:val="en-AU"/>
    </w:rPr>
  </w:style>
  <w:style w:type="paragraph" w:styleId="Header">
    <w:name w:val="header"/>
    <w:basedOn w:val="Normal"/>
    <w:link w:val="HeaderChar"/>
    <w:unhideWhenUsed/>
    <w:rsid w:val="00C23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23687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23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687"/>
    <w:rPr>
      <w:rFonts w:ascii="Calibri" w:eastAsia="Calibri" w:hAnsi="Calibri" w:cs="Times New Roman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D877BE"/>
    <w:rPr>
      <w:rFonts w:asciiTheme="majorHAnsi" w:eastAsiaTheme="majorEastAsia" w:hAnsiTheme="majorHAnsi" w:cstheme="majorBidi"/>
      <w:color w:val="003150" w:themeColor="text2"/>
      <w:sz w:val="56"/>
      <w:szCs w:val="56"/>
      <w:lang w:val="en-AU"/>
    </w:rPr>
  </w:style>
  <w:style w:type="character" w:customStyle="1" w:styleId="Heading3Char">
    <w:name w:val="Heading 3 Char"/>
    <w:basedOn w:val="DefaultParagraphFont"/>
    <w:link w:val="Heading3"/>
    <w:rsid w:val="00C23687"/>
    <w:rPr>
      <w:rFonts w:asciiTheme="majorHAnsi" w:eastAsiaTheme="majorEastAsia" w:hAnsiTheme="majorHAnsi" w:cstheme="majorBidi"/>
      <w:color w:val="003A4C" w:themeColor="accent1" w:themeShade="7F"/>
      <w:sz w:val="24"/>
      <w:szCs w:val="24"/>
      <w:lang w:val="en-AU"/>
    </w:rPr>
  </w:style>
  <w:style w:type="paragraph" w:customStyle="1" w:styleId="Bullet">
    <w:name w:val="Bullet"/>
    <w:basedOn w:val="Normal"/>
    <w:qFormat/>
    <w:rsid w:val="00CF625F"/>
    <w:pPr>
      <w:numPr>
        <w:numId w:val="16"/>
      </w:numPr>
      <w:spacing w:before="120" w:after="120" w:line="240" w:lineRule="atLeast"/>
    </w:pPr>
    <w:rPr>
      <w:rFonts w:ascii="Arial" w:eastAsiaTheme="majorEastAsia" w:hAnsi="Arial" w:cstheme="majorBidi"/>
      <w:sz w:val="20"/>
      <w:szCs w:val="5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25F"/>
    <w:pPr>
      <w:spacing w:before="0" w:after="200"/>
    </w:pPr>
    <w:rPr>
      <w:rFonts w:ascii="Calibri" w:eastAsia="Calibri" w:hAnsi="Calibri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25F"/>
    <w:rPr>
      <w:rFonts w:ascii="Calibri" w:eastAsia="Calibri" w:hAnsi="Calibri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ASWA Owen">
      <a:dk1>
        <a:sysClr val="windowText" lastClr="000000"/>
      </a:dk1>
      <a:lt1>
        <a:sysClr val="window" lastClr="FFFFFF"/>
      </a:lt1>
      <a:dk2>
        <a:srgbClr val="003150"/>
      </a:dk2>
      <a:lt2>
        <a:srgbClr val="3CB6CE"/>
      </a:lt2>
      <a:accent1>
        <a:srgbClr val="00759A"/>
      </a:accent1>
      <a:accent2>
        <a:srgbClr val="A79E70"/>
      </a:accent2>
      <a:accent3>
        <a:srgbClr val="FFA100"/>
      </a:accent3>
      <a:accent4>
        <a:srgbClr val="B2541A"/>
      </a:accent4>
      <a:accent5>
        <a:srgbClr val="AA272F"/>
      </a:accent5>
      <a:accent6>
        <a:srgbClr val="A17AAA"/>
      </a:accent6>
      <a:hlink>
        <a:srgbClr val="00759A"/>
      </a:hlink>
      <a:folHlink>
        <a:srgbClr val="A17AAA"/>
      </a:folHlink>
    </a:clrScheme>
    <a:fontScheme name="Custom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1CD14A6CC61408557E0D9AC5C17E5" ma:contentTypeVersion="0" ma:contentTypeDescription="Create a new document." ma:contentTypeScope="" ma:versionID="432402accc6617e7ddabbf5d81bbcf08">
  <xsd:schema xmlns:xsd="http://www.w3.org/2001/XMLSchema" xmlns:xs="http://www.w3.org/2001/XMLSchema" xmlns:p="http://schemas.microsoft.com/office/2006/metadata/properties" xmlns:ns2="358b8d04-1bef-432b-9c43-71027bb852c0" targetNamespace="http://schemas.microsoft.com/office/2006/metadata/properties" ma:root="true" ma:fieldsID="4107af1b1278fb099e8d8c7f4770d155" ns2:_="">
    <xsd:import namespace="358b8d04-1bef-432b-9c43-71027bb85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8d04-1bef-432b-9c43-71027bb852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CF11F41-F1C5-4098-B51B-3FCFDF94C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8d04-1bef-432b-9c43-71027bb85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282FA4-CE99-4FFC-A69C-888E1BFDBD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13D930-721E-425F-BB00-0E4E4464D6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6DA59B-0F77-4B74-9030-DB0EBF349C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7FD829-F68B-4067-9D5D-EDA375A0353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298</Words>
  <Characters>1804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Coffey International Limited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Katwal</dc:creator>
  <cp:lastModifiedBy>Mahmood, Faizia</cp:lastModifiedBy>
  <cp:revision>38</cp:revision>
  <cp:lastPrinted>2020-01-22T05:26:00Z</cp:lastPrinted>
  <dcterms:created xsi:type="dcterms:W3CDTF">2019-01-03T11:33:00Z</dcterms:created>
  <dcterms:modified xsi:type="dcterms:W3CDTF">2026-01-28T09:56:00Z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0x0101006A41CD14A6CC61408557E0D9AC5C17E5</vt:lpwstr>
  </property>
</Properties>
</file>